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62431D">
        <w:rPr>
          <w:b/>
          <w:sz w:val="24"/>
        </w:rPr>
        <w:t>October 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9F3A1A">
        <w:t>Olympics Lesson 39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62431D" w:rsidRDefault="00DB22E4" w:rsidP="009F3A1A">
      <w:pPr>
        <w:rPr>
          <w:sz w:val="24"/>
        </w:rPr>
      </w:pPr>
      <w:r>
        <w:rPr>
          <w:sz w:val="24"/>
        </w:rPr>
        <w:t xml:space="preserve">1.  </w:t>
      </w:r>
      <w:r w:rsidR="00981A99">
        <w:rPr>
          <w:sz w:val="24"/>
        </w:rPr>
        <w:t xml:space="preserve">Learn to keep building skills and practicing </w:t>
      </w:r>
    </w:p>
    <w:p w:rsidR="00981A99" w:rsidRDefault="00981A99" w:rsidP="009F3A1A">
      <w:pPr>
        <w:rPr>
          <w:sz w:val="24"/>
        </w:rPr>
      </w:pPr>
      <w:r>
        <w:rPr>
          <w:sz w:val="24"/>
        </w:rPr>
        <w:t>2.  Set up a the Olympic event with posters, flags, or even team shirts</w:t>
      </w:r>
    </w:p>
    <w:p w:rsidR="00981A99" w:rsidRPr="0062431D" w:rsidRDefault="00981A99" w:rsidP="009F3A1A">
      <w:pPr>
        <w:rPr>
          <w:sz w:val="24"/>
        </w:rPr>
      </w:pPr>
      <w:r>
        <w:rPr>
          <w:sz w:val="24"/>
        </w:rPr>
        <w:t xml:space="preserve">3.  Help to set up the Olympic event for the next lesson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3C53AA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981A99" w:rsidRDefault="00ED6AB1" w:rsidP="00ED6AB1">
      <w:pPr>
        <w:pStyle w:val="ListParagraph"/>
        <w:numPr>
          <w:ilvl w:val="0"/>
          <w:numId w:val="39"/>
        </w:numPr>
        <w:spacing w:after="0" w:line="360" w:lineRule="auto"/>
      </w:pPr>
      <w:r>
        <w:t>P</w:t>
      </w:r>
      <w:r w:rsidR="00981A99">
        <w:t xml:space="preserve">ractice the activities each participant will </w:t>
      </w:r>
      <w:r w:rsidR="00A41BB2">
        <w:t>play in</w:t>
      </w:r>
    </w:p>
    <w:p w:rsidR="00A41BB2" w:rsidRDefault="00A41BB2" w:rsidP="00ED6AB1">
      <w:pPr>
        <w:pStyle w:val="ListParagraph"/>
        <w:numPr>
          <w:ilvl w:val="0"/>
          <w:numId w:val="40"/>
        </w:numPr>
        <w:spacing w:after="0" w:line="360" w:lineRule="auto"/>
      </w:pPr>
      <w:r>
        <w:t xml:space="preserve"> Create a positive training with hi fives, cheering, and positive encouragement</w:t>
      </w:r>
    </w:p>
    <w:p w:rsidR="00A41BB2" w:rsidRDefault="00ED6AB1" w:rsidP="00ED6AB1">
      <w:pPr>
        <w:pStyle w:val="ListParagraph"/>
        <w:numPr>
          <w:ilvl w:val="0"/>
          <w:numId w:val="39"/>
        </w:numPr>
        <w:spacing w:after="0" w:line="360" w:lineRule="auto"/>
      </w:pPr>
      <w:r>
        <w:t>Come back to a table and m</w:t>
      </w:r>
      <w:r w:rsidR="00A41BB2">
        <w:t>ake flags, banner, or team tee-shirts for Olympic events</w:t>
      </w:r>
    </w:p>
    <w:p w:rsidR="00BC36B5" w:rsidRDefault="00ED6AB1" w:rsidP="00BC36B5">
      <w:pPr>
        <w:pStyle w:val="ListParagraph"/>
        <w:numPr>
          <w:ilvl w:val="0"/>
          <w:numId w:val="41"/>
        </w:numPr>
        <w:spacing w:after="0" w:line="360" w:lineRule="auto"/>
      </w:pPr>
      <w:r>
        <w:t xml:space="preserve"> Come up with their own team names, create different countries, or colors</w:t>
      </w:r>
    </w:p>
    <w:p w:rsidR="00BC36B5" w:rsidRDefault="00BC36B5" w:rsidP="00BC36B5">
      <w:pPr>
        <w:pStyle w:val="ListParagraph"/>
        <w:numPr>
          <w:ilvl w:val="0"/>
          <w:numId w:val="41"/>
        </w:numPr>
        <w:spacing w:after="0" w:line="360" w:lineRule="auto"/>
      </w:pPr>
      <w:bookmarkStart w:id="0" w:name="_GoBack"/>
      <w:bookmarkEnd w:id="0"/>
      <w:r>
        <w:t xml:space="preserve"> Make or purchase participation ribbons</w:t>
      </w:r>
    </w:p>
    <w:p w:rsidR="00A41BB2" w:rsidRDefault="00A41BB2" w:rsidP="00ED6AB1">
      <w:pPr>
        <w:pStyle w:val="ListParagraph"/>
        <w:numPr>
          <w:ilvl w:val="0"/>
          <w:numId w:val="39"/>
        </w:numPr>
        <w:spacing w:after="0" w:line="360" w:lineRule="auto"/>
      </w:pPr>
      <w:r>
        <w:t xml:space="preserve">Plan the event with where each event will take place and </w:t>
      </w:r>
      <w:r w:rsidR="00ED6AB1">
        <w:t>marked out</w:t>
      </w:r>
    </w:p>
    <w:p w:rsidR="007833DE" w:rsidRDefault="007833DE" w:rsidP="00ED6AB1">
      <w:pPr>
        <w:pStyle w:val="ListParagraph"/>
        <w:numPr>
          <w:ilvl w:val="0"/>
          <w:numId w:val="39"/>
        </w:numPr>
        <w:spacing w:after="0" w:line="360" w:lineRule="auto"/>
      </w:pPr>
      <w:r>
        <w:t>Record in HLC</w:t>
      </w:r>
      <w:r w:rsidR="00825F95">
        <w:t xml:space="preserve"> Binder</w:t>
      </w:r>
    </w:p>
    <w:p w:rsidR="003B398B" w:rsidRDefault="003C53AA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ED6AB1" w:rsidRDefault="00ED6AB1" w:rsidP="00ED6AB1">
      <w:pPr>
        <w:spacing w:after="0" w:line="360" w:lineRule="auto"/>
        <w:ind w:left="360"/>
      </w:pPr>
      <w:r>
        <w:t>1.</w:t>
      </w:r>
      <w:r>
        <w:tab/>
        <w:t>Practice the activities each participant will play in</w:t>
      </w:r>
    </w:p>
    <w:p w:rsidR="00ED6AB1" w:rsidRDefault="00ED6AB1" w:rsidP="00ED6AB1">
      <w:pPr>
        <w:spacing w:after="0" w:line="360" w:lineRule="auto"/>
        <w:ind w:left="630"/>
      </w:pPr>
      <w:r>
        <w:t>a. Create a positive training with hi fives, cheering, and positive encouragement</w:t>
      </w:r>
    </w:p>
    <w:p w:rsidR="00ED6AB1" w:rsidRDefault="00ED6AB1" w:rsidP="00ED6AB1">
      <w:pPr>
        <w:tabs>
          <w:tab w:val="left" w:pos="180"/>
        </w:tabs>
        <w:spacing w:after="0" w:line="360" w:lineRule="auto"/>
        <w:ind w:left="360"/>
      </w:pPr>
      <w:r>
        <w:t>2.</w:t>
      </w:r>
      <w:r>
        <w:tab/>
        <w:t>Come back to a table and make flags, banner, or team tee-shirts for Olympic events</w:t>
      </w:r>
    </w:p>
    <w:p w:rsidR="00ED6AB1" w:rsidRDefault="00ED6AB1" w:rsidP="00ED6AB1">
      <w:pPr>
        <w:spacing w:after="0" w:line="360" w:lineRule="auto"/>
        <w:ind w:left="630"/>
      </w:pPr>
      <w:r>
        <w:t xml:space="preserve">a. Come up with their own team </w:t>
      </w:r>
      <w:proofErr w:type="gramStart"/>
      <w:r>
        <w:t>names,</w:t>
      </w:r>
      <w:proofErr w:type="gramEnd"/>
      <w:r>
        <w:t xml:space="preserve"> create different countries, or colors</w:t>
      </w:r>
    </w:p>
    <w:p w:rsidR="00BC36B5" w:rsidRDefault="00BC36B5" w:rsidP="00ED6AB1">
      <w:pPr>
        <w:spacing w:after="0" w:line="360" w:lineRule="auto"/>
        <w:ind w:left="630"/>
      </w:pPr>
      <w:proofErr w:type="gramStart"/>
      <w:r>
        <w:t>b.</w:t>
      </w:r>
      <w:r>
        <w:t xml:space="preserve">  Make</w:t>
      </w:r>
      <w:proofErr w:type="gramEnd"/>
      <w:r>
        <w:t xml:space="preserve"> or purchase participation ribbons</w:t>
      </w:r>
    </w:p>
    <w:p w:rsidR="00ED6AB1" w:rsidRDefault="00ED6AB1" w:rsidP="00ED6AB1">
      <w:pPr>
        <w:spacing w:after="0" w:line="360" w:lineRule="auto"/>
        <w:ind w:left="360"/>
      </w:pPr>
      <w:r>
        <w:t>3.</w:t>
      </w:r>
      <w:r>
        <w:tab/>
        <w:t>Plan the event with where each event will take place and marked out</w:t>
      </w:r>
    </w:p>
    <w:p w:rsidR="007833DE" w:rsidRDefault="007833DE" w:rsidP="00ED6AB1">
      <w:pPr>
        <w:spacing w:after="0" w:line="360" w:lineRule="auto"/>
        <w:ind w:left="360"/>
      </w:pPr>
      <w:r>
        <w:t>4.   Record in HLC Binder</w:t>
      </w:r>
    </w:p>
    <w:p w:rsidR="00A95B92" w:rsidRDefault="003C53AA" w:rsidP="00A95B92">
      <w:pPr>
        <w:pStyle w:val="ListParagraph"/>
        <w:ind w:left="90"/>
      </w:pP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B92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ED6AB1" w:rsidRDefault="00ED6AB1" w:rsidP="00ED6AB1">
      <w:pPr>
        <w:pStyle w:val="ListParagraph"/>
        <w:spacing w:after="0" w:line="360" w:lineRule="auto"/>
        <w:ind w:left="360"/>
      </w:pPr>
      <w:r>
        <w:t>1.</w:t>
      </w:r>
      <w:r>
        <w:tab/>
        <w:t>Practice the activities each participant will play in</w:t>
      </w:r>
    </w:p>
    <w:p w:rsidR="00ED6AB1" w:rsidRDefault="00BC36B5" w:rsidP="00ED6AB1">
      <w:pPr>
        <w:pStyle w:val="ListParagraph"/>
        <w:spacing w:after="0" w:line="360" w:lineRule="auto"/>
        <w:ind w:left="630"/>
      </w:pPr>
      <w:r>
        <w:t xml:space="preserve">a. </w:t>
      </w:r>
      <w:r w:rsidR="00ED6AB1">
        <w:t>Create a positive training with hi fives, cheering, and positive encouragement</w:t>
      </w:r>
    </w:p>
    <w:p w:rsidR="00ED6AB1" w:rsidRDefault="00ED6AB1" w:rsidP="00ED6AB1">
      <w:pPr>
        <w:pStyle w:val="ListParagraph"/>
        <w:spacing w:after="0" w:line="360" w:lineRule="auto"/>
        <w:ind w:left="360"/>
      </w:pPr>
      <w:r>
        <w:t>2.</w:t>
      </w:r>
      <w:r>
        <w:tab/>
        <w:t>Come back to a table and make flags, banner, or team tee-shirts for Olympic events</w:t>
      </w:r>
    </w:p>
    <w:p w:rsidR="00ED6AB1" w:rsidRDefault="00BC36B5" w:rsidP="00ED6AB1">
      <w:pPr>
        <w:pStyle w:val="ListParagraph"/>
        <w:spacing w:after="0" w:line="360" w:lineRule="auto"/>
        <w:ind w:left="630"/>
      </w:pPr>
      <w:r>
        <w:t xml:space="preserve">a. </w:t>
      </w:r>
      <w:r w:rsidR="00ED6AB1">
        <w:t xml:space="preserve">Come up with their own team </w:t>
      </w:r>
      <w:proofErr w:type="gramStart"/>
      <w:r w:rsidR="00ED6AB1">
        <w:t>names,</w:t>
      </w:r>
      <w:proofErr w:type="gramEnd"/>
      <w:r w:rsidR="00ED6AB1">
        <w:t xml:space="preserve"> create different countries, or colors</w:t>
      </w:r>
    </w:p>
    <w:p w:rsidR="00BC36B5" w:rsidRDefault="00BC36B5" w:rsidP="00ED6AB1">
      <w:pPr>
        <w:pStyle w:val="ListParagraph"/>
        <w:spacing w:after="0" w:line="360" w:lineRule="auto"/>
        <w:ind w:left="630"/>
      </w:pPr>
      <w:proofErr w:type="gramStart"/>
      <w:r>
        <w:lastRenderedPageBreak/>
        <w:t>b.  Make</w:t>
      </w:r>
      <w:proofErr w:type="gramEnd"/>
      <w:r>
        <w:t xml:space="preserve"> or purchase participation ribbons </w:t>
      </w:r>
    </w:p>
    <w:p w:rsidR="00ED6AB1" w:rsidRDefault="00ED6AB1" w:rsidP="00ED6AB1">
      <w:pPr>
        <w:pStyle w:val="ListParagraph"/>
        <w:spacing w:after="0" w:line="360" w:lineRule="auto"/>
        <w:ind w:left="360"/>
      </w:pPr>
      <w:r>
        <w:t>3.</w:t>
      </w:r>
      <w:r>
        <w:tab/>
        <w:t>Plan the event with where each event will take place and marked out</w:t>
      </w:r>
    </w:p>
    <w:p w:rsidR="00ED6AB1" w:rsidRDefault="00ED6AB1" w:rsidP="00ED6AB1">
      <w:pPr>
        <w:pStyle w:val="ListParagraph"/>
        <w:spacing w:after="0" w:line="360" w:lineRule="auto"/>
        <w:ind w:left="360"/>
      </w:pPr>
      <w:r>
        <w:t xml:space="preserve">     </w:t>
      </w:r>
      <w:proofErr w:type="gramStart"/>
      <w:r>
        <w:t xml:space="preserve">a. </w:t>
      </w:r>
      <w:r w:rsidR="007833DE">
        <w:t xml:space="preserve"> Have</w:t>
      </w:r>
      <w:proofErr w:type="gramEnd"/>
      <w:r w:rsidR="007833DE">
        <w:t xml:space="preserve"> Participant help to plan </w:t>
      </w:r>
    </w:p>
    <w:p w:rsidR="007833DE" w:rsidRDefault="007833DE" w:rsidP="00ED6AB1">
      <w:pPr>
        <w:pStyle w:val="ListParagraph"/>
        <w:spacing w:after="0" w:line="360" w:lineRule="auto"/>
        <w:ind w:left="360"/>
      </w:pPr>
      <w:r>
        <w:t>4. Record in HLC Binder</w:t>
      </w:r>
    </w:p>
    <w:p w:rsidR="00BC36B5" w:rsidRDefault="00BC36B5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A65E8D" w:rsidRDefault="00A5796E" w:rsidP="00A65E8D">
      <w:pPr>
        <w:pStyle w:val="ListParagraph"/>
        <w:numPr>
          <w:ilvl w:val="0"/>
          <w:numId w:val="7"/>
        </w:numPr>
      </w:pPr>
      <w:r>
        <w:t>Supplies for the activities for the Olympic events</w:t>
      </w:r>
      <w:r w:rsidR="00887116" w:rsidRPr="00706625">
        <w:t xml:space="preserve"> </w:t>
      </w:r>
    </w:p>
    <w:p w:rsidR="007833DE" w:rsidRPr="00706625" w:rsidRDefault="007833DE" w:rsidP="00A65E8D">
      <w:pPr>
        <w:pStyle w:val="ListParagraph"/>
        <w:numPr>
          <w:ilvl w:val="0"/>
          <w:numId w:val="7"/>
        </w:numPr>
      </w:pPr>
      <w:r>
        <w:t>Supplies to make banners, flags, tee-shirts</w:t>
      </w:r>
    </w:p>
    <w:p w:rsidR="00FB18FB" w:rsidRPr="00706625" w:rsidRDefault="007833DE" w:rsidP="006360FB">
      <w:pPr>
        <w:pStyle w:val="ListParagraph"/>
        <w:numPr>
          <w:ilvl w:val="0"/>
          <w:numId w:val="7"/>
        </w:numPr>
      </w:pPr>
      <w:r>
        <w:t>H</w:t>
      </w:r>
      <w:r w:rsidR="00825F95">
        <w:t xml:space="preserve">LC Binder </w:t>
      </w:r>
    </w:p>
    <w:p w:rsidR="006360FB" w:rsidRPr="00706625" w:rsidRDefault="00DB1677" w:rsidP="006360FB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AA" w:rsidRDefault="003C53AA" w:rsidP="002C26E8">
      <w:pPr>
        <w:spacing w:after="0" w:line="240" w:lineRule="auto"/>
      </w:pPr>
      <w:r>
        <w:separator/>
      </w:r>
    </w:p>
  </w:endnote>
  <w:endnote w:type="continuationSeparator" w:id="0">
    <w:p w:rsidR="003C53AA" w:rsidRDefault="003C53AA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AA" w:rsidRDefault="003C53AA" w:rsidP="002C26E8">
      <w:pPr>
        <w:spacing w:after="0" w:line="240" w:lineRule="auto"/>
      </w:pPr>
      <w:r>
        <w:separator/>
      </w:r>
    </w:p>
  </w:footnote>
  <w:footnote w:type="continuationSeparator" w:id="0">
    <w:p w:rsidR="003C53AA" w:rsidRDefault="003C53AA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407D85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36"/>
  </w:num>
  <w:num w:numId="5">
    <w:abstractNumId w:val="37"/>
  </w:num>
  <w:num w:numId="6">
    <w:abstractNumId w:val="40"/>
  </w:num>
  <w:num w:numId="7">
    <w:abstractNumId w:val="29"/>
  </w:num>
  <w:num w:numId="8">
    <w:abstractNumId w:val="8"/>
  </w:num>
  <w:num w:numId="9">
    <w:abstractNumId w:val="4"/>
  </w:num>
  <w:num w:numId="10">
    <w:abstractNumId w:val="21"/>
  </w:num>
  <w:num w:numId="11">
    <w:abstractNumId w:val="38"/>
  </w:num>
  <w:num w:numId="12">
    <w:abstractNumId w:val="27"/>
  </w:num>
  <w:num w:numId="13">
    <w:abstractNumId w:val="22"/>
  </w:num>
  <w:num w:numId="14">
    <w:abstractNumId w:val="34"/>
  </w:num>
  <w:num w:numId="15">
    <w:abstractNumId w:val="33"/>
  </w:num>
  <w:num w:numId="16">
    <w:abstractNumId w:val="23"/>
  </w:num>
  <w:num w:numId="17">
    <w:abstractNumId w:val="10"/>
  </w:num>
  <w:num w:numId="18">
    <w:abstractNumId w:val="0"/>
  </w:num>
  <w:num w:numId="19">
    <w:abstractNumId w:val="15"/>
  </w:num>
  <w:num w:numId="20">
    <w:abstractNumId w:val="39"/>
  </w:num>
  <w:num w:numId="21">
    <w:abstractNumId w:val="5"/>
  </w:num>
  <w:num w:numId="22">
    <w:abstractNumId w:val="17"/>
  </w:num>
  <w:num w:numId="23">
    <w:abstractNumId w:val="13"/>
  </w:num>
  <w:num w:numId="24">
    <w:abstractNumId w:val="30"/>
  </w:num>
  <w:num w:numId="25">
    <w:abstractNumId w:val="20"/>
  </w:num>
  <w:num w:numId="26">
    <w:abstractNumId w:val="26"/>
  </w:num>
  <w:num w:numId="27">
    <w:abstractNumId w:val="7"/>
  </w:num>
  <w:num w:numId="28">
    <w:abstractNumId w:val="3"/>
  </w:num>
  <w:num w:numId="29">
    <w:abstractNumId w:val="31"/>
  </w:num>
  <w:num w:numId="30">
    <w:abstractNumId w:val="19"/>
  </w:num>
  <w:num w:numId="31">
    <w:abstractNumId w:val="25"/>
  </w:num>
  <w:num w:numId="32">
    <w:abstractNumId w:val="9"/>
  </w:num>
  <w:num w:numId="33">
    <w:abstractNumId w:val="14"/>
  </w:num>
  <w:num w:numId="34">
    <w:abstractNumId w:val="11"/>
  </w:num>
  <w:num w:numId="35">
    <w:abstractNumId w:val="35"/>
  </w:num>
  <w:num w:numId="36">
    <w:abstractNumId w:val="6"/>
  </w:num>
  <w:num w:numId="37">
    <w:abstractNumId w:val="18"/>
  </w:num>
  <w:num w:numId="38">
    <w:abstractNumId w:val="1"/>
  </w:num>
  <w:num w:numId="39">
    <w:abstractNumId w:val="28"/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2C26E8"/>
    <w:rsid w:val="00310E3F"/>
    <w:rsid w:val="003B398B"/>
    <w:rsid w:val="003C48A1"/>
    <w:rsid w:val="003C53AA"/>
    <w:rsid w:val="00462FC8"/>
    <w:rsid w:val="004D3C19"/>
    <w:rsid w:val="004E124B"/>
    <w:rsid w:val="005477C1"/>
    <w:rsid w:val="0062431D"/>
    <w:rsid w:val="006360FB"/>
    <w:rsid w:val="00706625"/>
    <w:rsid w:val="0074741E"/>
    <w:rsid w:val="007833DE"/>
    <w:rsid w:val="00825F95"/>
    <w:rsid w:val="008804BA"/>
    <w:rsid w:val="00887116"/>
    <w:rsid w:val="0093597B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BC36B5"/>
    <w:rsid w:val="00DB1677"/>
    <w:rsid w:val="00DB22E4"/>
    <w:rsid w:val="00DB37A8"/>
    <w:rsid w:val="00DB60A5"/>
    <w:rsid w:val="00E3723E"/>
    <w:rsid w:val="00E670FA"/>
    <w:rsid w:val="00E82DDF"/>
    <w:rsid w:val="00EB7777"/>
    <w:rsid w:val="00ED6AB1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C70E-9477-4E6F-AB1D-5A3FF654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2019-07-14T15:16:00Z</cp:lastPrinted>
  <dcterms:created xsi:type="dcterms:W3CDTF">2019-09-06T20:38:00Z</dcterms:created>
  <dcterms:modified xsi:type="dcterms:W3CDTF">2019-09-06T21:38:00Z</dcterms:modified>
</cp:coreProperties>
</file>